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6C2" w:rsidRPr="007A46C2" w:rsidRDefault="007A46C2" w:rsidP="007A46C2">
      <w:pPr>
        <w:shd w:val="clear" w:color="auto" w:fill="FFFFFF"/>
        <w:spacing w:after="0" w:line="240" w:lineRule="auto"/>
        <w:jc w:val="both"/>
        <w:textAlignment w:val="baseline"/>
        <w:outlineLvl w:val="1"/>
        <w:rPr>
          <w:rFonts w:ascii="Georgia" w:eastAsia="Times New Roman" w:hAnsi="Georgia" w:cs="Arial"/>
          <w:color w:val="9B6745"/>
          <w:sz w:val="144"/>
          <w:szCs w:val="43"/>
          <w:lang w:eastAsia="ru-RU"/>
        </w:rPr>
      </w:pPr>
      <w:r w:rsidRPr="007A46C2">
        <w:rPr>
          <w:rFonts w:ascii="inherit" w:eastAsia="Times New Roman" w:hAnsi="inherit" w:cs="Arial"/>
          <w:color w:val="800080"/>
          <w:sz w:val="57"/>
          <w:szCs w:val="43"/>
          <w:bdr w:val="none" w:sz="0" w:space="0" w:color="auto" w:frame="1"/>
          <w:lang w:eastAsia="ru-RU"/>
        </w:rPr>
        <w:t>Компенсация части родительской платы</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Родители ребенка, посещающего ДОУ, имеют право получить компенсацию части средств, внесенных за его содержание. Право на компенсацию сохраняется при посещении частных садов. Она рассчитывается из средней оплаты дошкольного учреждения по региону.</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Размер возмещения платы зависит от количества детей в семье, рожденных и усыновленных. Он составляет:</w:t>
      </w:r>
    </w:p>
    <w:p w:rsidR="007A46C2" w:rsidRPr="007A46C2" w:rsidRDefault="00666257" w:rsidP="007A46C2">
      <w:pPr>
        <w:numPr>
          <w:ilvl w:val="0"/>
          <w:numId w:val="1"/>
        </w:numPr>
        <w:shd w:val="clear" w:color="auto" w:fill="FFFFFF"/>
        <w:spacing w:after="0" w:line="240" w:lineRule="auto"/>
        <w:ind w:left="480"/>
        <w:jc w:val="both"/>
        <w:textAlignment w:val="baseline"/>
        <w:rPr>
          <w:rFonts w:ascii="inherit" w:eastAsia="Times New Roman" w:hAnsi="inherit" w:cs="Arial"/>
          <w:color w:val="666666"/>
          <w:sz w:val="38"/>
          <w:szCs w:val="24"/>
          <w:lang w:eastAsia="ru-RU"/>
        </w:rPr>
      </w:pPr>
      <w:r>
        <w:rPr>
          <w:rFonts w:ascii="inherit" w:eastAsia="Times New Roman" w:hAnsi="inherit" w:cs="Arial"/>
          <w:color w:val="666666"/>
          <w:sz w:val="38"/>
          <w:szCs w:val="24"/>
          <w:lang w:eastAsia="ru-RU"/>
        </w:rPr>
        <w:t>20% — если в сад ходит первый</w:t>
      </w:r>
      <w:r w:rsidR="007A46C2" w:rsidRPr="007A46C2">
        <w:rPr>
          <w:rFonts w:ascii="inherit" w:eastAsia="Times New Roman" w:hAnsi="inherit" w:cs="Arial"/>
          <w:color w:val="666666"/>
          <w:sz w:val="38"/>
          <w:szCs w:val="24"/>
          <w:lang w:eastAsia="ru-RU"/>
        </w:rPr>
        <w:t xml:space="preserve"> ребенок;</w:t>
      </w:r>
    </w:p>
    <w:p w:rsidR="007A46C2" w:rsidRPr="007A46C2" w:rsidRDefault="007A46C2" w:rsidP="007A46C2">
      <w:pPr>
        <w:numPr>
          <w:ilvl w:val="0"/>
          <w:numId w:val="1"/>
        </w:numPr>
        <w:shd w:val="clear" w:color="auto" w:fill="FFFFFF"/>
        <w:spacing w:after="0" w:line="240" w:lineRule="auto"/>
        <w:ind w:left="480"/>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50% — если сад посещает второй ребенок;</w:t>
      </w:r>
    </w:p>
    <w:p w:rsidR="007A46C2" w:rsidRPr="007A46C2" w:rsidRDefault="007A46C2" w:rsidP="007A46C2">
      <w:pPr>
        <w:numPr>
          <w:ilvl w:val="0"/>
          <w:numId w:val="1"/>
        </w:numPr>
        <w:shd w:val="clear" w:color="auto" w:fill="FFFFFF"/>
        <w:spacing w:after="0" w:line="240" w:lineRule="auto"/>
        <w:ind w:left="480"/>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70% — за содержание в детском учреждении третьего и последующего детей.</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Компенсация в размере 70% возможна при условии, что первые дети не достигли совершеннолетнего возраста или являются студентами (только очной формы).</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Если в семье двое маленьких детей, но ходит в ДОУ только один, то размер возмещения составит 20%. После оформления в сад второго ребенка компенсация увеличиться до 50%. Она будет исчисляться только с родительской платы, внесенной за второго малыша.</w:t>
      </w:r>
    </w:p>
    <w:p w:rsidR="007A46C2" w:rsidRPr="007A46C2" w:rsidRDefault="007A46C2" w:rsidP="007A46C2">
      <w:pPr>
        <w:shd w:val="clear" w:color="auto" w:fill="FFFFFF"/>
        <w:spacing w:after="384" w:line="240" w:lineRule="auto"/>
        <w:jc w:val="both"/>
        <w:textAlignment w:val="baseline"/>
        <w:rPr>
          <w:rFonts w:ascii="inherit" w:eastAsia="Times New Roman" w:hAnsi="inherit" w:cs="Arial"/>
          <w:color w:val="666666"/>
          <w:sz w:val="38"/>
          <w:szCs w:val="24"/>
          <w:lang w:eastAsia="ru-RU"/>
        </w:rPr>
      </w:pPr>
      <w:r w:rsidRPr="007A46C2">
        <w:rPr>
          <w:rFonts w:ascii="inherit" w:eastAsia="Times New Roman" w:hAnsi="inherit" w:cs="Arial"/>
          <w:color w:val="666666"/>
          <w:sz w:val="38"/>
          <w:szCs w:val="24"/>
          <w:lang w:eastAsia="ru-RU"/>
        </w:rPr>
        <w:t>Право на возвращение части оплаты имеет один из родителей или усыновитель</w:t>
      </w:r>
    </w:p>
    <w:p w:rsidR="00D22F2D" w:rsidRDefault="00D22F2D"/>
    <w:sectPr w:rsidR="00D22F2D" w:rsidSect="00D22F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76756"/>
    <w:multiLevelType w:val="multilevel"/>
    <w:tmpl w:val="6E1A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08"/>
  <w:characterSpacingControl w:val="doNotCompress"/>
  <w:compat/>
  <w:rsids>
    <w:rsidRoot w:val="007A46C2"/>
    <w:rsid w:val="00666257"/>
    <w:rsid w:val="007A46C2"/>
    <w:rsid w:val="0082480D"/>
    <w:rsid w:val="00943465"/>
    <w:rsid w:val="009D3503"/>
    <w:rsid w:val="00D22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F2D"/>
  </w:style>
  <w:style w:type="paragraph" w:styleId="2">
    <w:name w:val="heading 2"/>
    <w:basedOn w:val="a"/>
    <w:link w:val="20"/>
    <w:uiPriority w:val="9"/>
    <w:qFormat/>
    <w:rsid w:val="007A46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A46C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A46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6268794">
      <w:bodyDiv w:val="1"/>
      <w:marLeft w:val="0"/>
      <w:marRight w:val="0"/>
      <w:marTop w:val="0"/>
      <w:marBottom w:val="0"/>
      <w:divBdr>
        <w:top w:val="none" w:sz="0" w:space="0" w:color="auto"/>
        <w:left w:val="none" w:sz="0" w:space="0" w:color="auto"/>
        <w:bottom w:val="none" w:sz="0" w:space="0" w:color="auto"/>
        <w:right w:val="none" w:sz="0" w:space="0" w:color="auto"/>
      </w:divBdr>
      <w:divsChild>
        <w:div w:id="1161435145">
          <w:marLeft w:val="0"/>
          <w:marRight w:val="0"/>
          <w:marTop w:val="0"/>
          <w:marBottom w:val="0"/>
          <w:divBdr>
            <w:top w:val="none" w:sz="0" w:space="0" w:color="auto"/>
            <w:left w:val="none" w:sz="0" w:space="0" w:color="auto"/>
            <w:bottom w:val="none" w:sz="0" w:space="0" w:color="auto"/>
            <w:right w:val="none" w:sz="0" w:space="0" w:color="auto"/>
          </w:divBdr>
        </w:div>
        <w:div w:id="744037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Userr</dc:creator>
  <cp:lastModifiedBy>999</cp:lastModifiedBy>
  <cp:revision>3</cp:revision>
  <dcterms:created xsi:type="dcterms:W3CDTF">2018-02-19T14:06:00Z</dcterms:created>
  <dcterms:modified xsi:type="dcterms:W3CDTF">2019-03-04T07:34:00Z</dcterms:modified>
</cp:coreProperties>
</file>