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C5" w:rsidRPr="00E113DC" w:rsidRDefault="00F128C5" w:rsidP="00E113DC">
      <w:pPr>
        <w:pStyle w:val="a3"/>
        <w:jc w:val="center"/>
        <w:rPr>
          <w:rFonts w:ascii="Times New Roman" w:hAnsi="Times New Roman" w:cs="Times New Roman"/>
          <w:b/>
          <w:color w:val="333333"/>
          <w:sz w:val="40"/>
          <w:szCs w:val="40"/>
          <w:lang w:eastAsia="ru-RU"/>
        </w:rPr>
      </w:pPr>
      <w:r w:rsidRPr="00E113DC">
        <w:rPr>
          <w:rFonts w:ascii="Times New Roman" w:hAnsi="Times New Roman" w:cs="Times New Roman"/>
          <w:b/>
          <w:sz w:val="40"/>
          <w:szCs w:val="40"/>
          <w:lang w:eastAsia="ru-RU"/>
        </w:rPr>
        <w:t>Консультация для родителей</w:t>
      </w:r>
    </w:p>
    <w:p w:rsidR="00F128C5" w:rsidRPr="00E113DC" w:rsidRDefault="00F128C5" w:rsidP="00E113DC">
      <w:pPr>
        <w:pStyle w:val="a3"/>
        <w:jc w:val="center"/>
        <w:rPr>
          <w:rFonts w:ascii="Times New Roman" w:hAnsi="Times New Roman" w:cs="Times New Roman"/>
          <w:b/>
          <w:color w:val="333333"/>
          <w:sz w:val="40"/>
          <w:szCs w:val="40"/>
          <w:lang w:eastAsia="ru-RU"/>
        </w:rPr>
      </w:pPr>
      <w:r w:rsidRPr="00E113DC">
        <w:rPr>
          <w:rFonts w:ascii="Times New Roman" w:hAnsi="Times New Roman" w:cs="Times New Roman"/>
          <w:b/>
          <w:sz w:val="40"/>
          <w:szCs w:val="40"/>
          <w:lang w:eastAsia="ru-RU"/>
        </w:rPr>
        <w:t>«Адаптация детей раннего возраста к детскому саду»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b/>
          <w:sz w:val="28"/>
          <w:szCs w:val="28"/>
          <w:lang w:eastAsia="ru-RU"/>
        </w:rPr>
        <w:t>Адаптация детей раннего возраста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Адаптацией принято называть процесс вхождения ребенка в новую среду и привыкание к её условиям.</w:t>
      </w:r>
      <w:r w:rsidR="00E113DC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13DC">
        <w:rPr>
          <w:rFonts w:ascii="Times New Roman" w:hAnsi="Times New Roman" w:cs="Times New Roman"/>
          <w:sz w:val="28"/>
          <w:szCs w:val="28"/>
          <w:lang w:eastAsia="ru-RU"/>
        </w:rPr>
        <w:t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  развития, потере веса, иногда к заболеванию.</w:t>
      </w:r>
      <w:r w:rsidR="00E113DC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13DC">
        <w:rPr>
          <w:rFonts w:ascii="Times New Roman" w:hAnsi="Times New Roman" w:cs="Times New Roman"/>
          <w:sz w:val="28"/>
          <w:szCs w:val="28"/>
          <w:lang w:eastAsia="ru-RU"/>
        </w:rPr>
        <w:t>Выделяют три степени адаптации: лёгкую, средней тяжести и тяжёлую.</w:t>
      </w:r>
    </w:p>
    <w:p w:rsidR="00F128C5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При легкой адаптации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</w:t>
      </w:r>
      <w:proofErr w:type="gramStart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как правило не заболевает в период адаптации.</w:t>
      </w:r>
    </w:p>
    <w:p w:rsidR="00F128C5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>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:rsidR="00F128C5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>Самой нежелательной является тяжелая адаптация,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От чего же зависит характер и длительность адаптационного периода?</w:t>
      </w:r>
    </w:p>
    <w:p w:rsidR="00E113DC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Исследования педагогов, медиков показывают, что характер адаптации зависит от следующих факторов:</w:t>
      </w:r>
    </w:p>
    <w:p w:rsidR="00F128C5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>возраст ребенка. Труднее адаптируются к новым условиям дети в возрасте от 10-11 месяцев до 2-х лет. После 2-х лет дети значительно легче могут приспосабливаться к новым условиям жизни. Это объясняется тем, что к этому возрасту они становятся более любознательными, хорошо понимают речь взрослого, у них более богатый опыт поведения в разных условиях.</w:t>
      </w:r>
    </w:p>
    <w:p w:rsidR="00F128C5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>состояния здоровья и уровня развития ребенка. Здоровый, хорошо развитый ребенок легче переносит трудности социальной адаптации.</w:t>
      </w:r>
    </w:p>
    <w:p w:rsidR="00F128C5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предметной деятельности. Такого ребенка можно заинтересовать новой игрушкой, занятиями.</w:t>
      </w:r>
    </w:p>
    <w:p w:rsidR="00F128C5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индивидуальных особенностей. </w:t>
      </w:r>
      <w:proofErr w:type="gramStart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>Дети одного и того же возраста по разному ведут себя в первые дни пребывания в детском саду.</w:t>
      </w:r>
      <w:proofErr w:type="gramEnd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Одни дети плачут, </w:t>
      </w:r>
      <w:proofErr w:type="gramStart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>отказываются</w:t>
      </w:r>
      <w:proofErr w:type="gramEnd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есть, спать, на каждое предложение взрослого реагируют </w:t>
      </w:r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бурным протестом. Но проходит несколько дней, и поведение ребенка меняется: аппетит, сон восстанавливаются, ребенок с интересом следит за игрой товарищей. Другие, </w:t>
      </w:r>
      <w:proofErr w:type="gramStart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>наоборот</w:t>
      </w:r>
      <w:proofErr w:type="gramEnd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в первый день внешне спокойны. Без возражения выполняют требования воспитателя, а в последующие дни с плачем расстаются с родителями, плохо едят, спят, не принимают участия в играх. Такое поведение может продолжаться несколько недель.</w:t>
      </w:r>
    </w:p>
    <w:p w:rsidR="00F128C5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условий жизни в семье. 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</w:t>
      </w:r>
      <w:proofErr w:type="gramStart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</w:t>
      </w:r>
    </w:p>
    <w:p w:rsidR="00F128C5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уровня тренированности адаптационных механизмов, опыта общения со сверстниками и взрослыми. 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</w:t>
      </w:r>
      <w:proofErr w:type="gramStart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F128C5"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взрослыми, умение положительно относится к требованиям взрослых.</w:t>
      </w:r>
    </w:p>
    <w:p w:rsidR="00E113DC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b/>
          <w:sz w:val="28"/>
          <w:szCs w:val="28"/>
          <w:lang w:eastAsia="ru-RU"/>
        </w:rPr>
        <w:t>Объективными показателями окончания периода адаптации у детей являются: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· глубокий сон;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· хороший аппетит;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· бодрое эмоциональное состояние;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· полное восстановление имеющихся привычек и навыков, активное поведение;</w:t>
      </w:r>
    </w:p>
    <w:p w:rsidR="00F128C5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· соответствующая возрасту прибавка в весе.</w:t>
      </w:r>
    </w:p>
    <w:p w:rsidR="00E113DC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b/>
          <w:sz w:val="28"/>
          <w:szCs w:val="28"/>
          <w:lang w:eastAsia="ru-RU"/>
        </w:rPr>
        <w:t>Игры в период адаптации ребенка к детскому саду</w:t>
      </w:r>
    </w:p>
    <w:p w:rsidR="00F128C5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Чтобы снизить напряжение необходимо переключить внимание малыша на деятельность, которая приносит ему удовольствие. Это, в первую очередь, игра.</w:t>
      </w:r>
    </w:p>
    <w:p w:rsidR="00E113DC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b/>
          <w:sz w:val="28"/>
          <w:szCs w:val="28"/>
          <w:lang w:eastAsia="ru-RU"/>
        </w:rPr>
        <w:t>Игра «Наливаем, выливаем, сравниваем»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· взять как можно больше предметов в одну руку и пересыпать их в другую;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· собрать одной рукой, например, бусинки, а другой – камушки;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· приподнять как можно больше предметов на ладонях.</w:t>
      </w:r>
    </w:p>
    <w:p w:rsidR="00F128C5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</w:t>
      </w:r>
      <w:proofErr w:type="gramStart"/>
      <w:r w:rsidRPr="00E113DC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113DC">
        <w:rPr>
          <w:rFonts w:ascii="Times New Roman" w:hAnsi="Times New Roman" w:cs="Times New Roman"/>
          <w:sz w:val="28"/>
          <w:szCs w:val="28"/>
          <w:lang w:eastAsia="ru-RU"/>
        </w:rPr>
        <w:t xml:space="preserve"> одной минуты.</w:t>
      </w:r>
    </w:p>
    <w:p w:rsidR="00E113DC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b/>
          <w:sz w:val="28"/>
          <w:szCs w:val="28"/>
          <w:lang w:eastAsia="ru-RU"/>
        </w:rPr>
        <w:t>Игра «Рисунки на песке»</w:t>
      </w:r>
    </w:p>
    <w:p w:rsidR="00F128C5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Рассыпьте манную крупу на подносе. 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 ребенок, который с удовольствием включится в эту игру. Полезно выполнять движения двумя руками.</w:t>
      </w:r>
    </w:p>
    <w:p w:rsidR="00E113DC" w:rsidRP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128C5" w:rsidRPr="00E113DC" w:rsidRDefault="00F128C5" w:rsidP="00E113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b/>
          <w:sz w:val="28"/>
          <w:szCs w:val="28"/>
          <w:lang w:eastAsia="ru-RU"/>
        </w:rPr>
        <w:t>Игра «Разговор с игрушкой»</w:t>
      </w: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sz w:val="28"/>
          <w:szCs w:val="28"/>
          <w:lang w:eastAsia="ru-RU"/>
        </w:rPr>
        <w:t>Наденьте на руку перчаточную игрушку. На руке ребенка тоже перчаточная игрушка. Вы прикасаетесь к ней, можете погладить и пощекотать, при этом 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 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</w:t>
      </w:r>
    </w:p>
    <w:p w:rsidR="00E113DC" w:rsidRDefault="00E113DC" w:rsidP="00E113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28C5" w:rsidRPr="00E113DC" w:rsidRDefault="00F128C5" w:rsidP="00E113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13DC">
        <w:rPr>
          <w:rFonts w:ascii="Times New Roman" w:hAnsi="Times New Roman" w:cs="Times New Roman"/>
          <w:b/>
          <w:sz w:val="28"/>
          <w:szCs w:val="28"/>
          <w:lang w:eastAsia="ru-RU"/>
        </w:rPr>
        <w:t>Уважаемые родители чаще играйте со своими детьми! Они будут окружены любовью, заботой и легче перенесут адаптацию к детскому саду!</w:t>
      </w:r>
    </w:p>
    <w:p w:rsidR="00F128C5" w:rsidRPr="00E113DC" w:rsidRDefault="00F128C5" w:rsidP="00F128C5">
      <w:pP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sectPr w:rsidR="00F128C5" w:rsidRPr="00E1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8C5"/>
    <w:rsid w:val="00193E36"/>
    <w:rsid w:val="002F43A7"/>
    <w:rsid w:val="00E113DC"/>
    <w:rsid w:val="00F1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3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3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0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70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800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321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442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92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483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526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125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914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5665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398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397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457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656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719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449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171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428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7089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623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2126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9214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57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909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94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17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6</cp:revision>
  <dcterms:created xsi:type="dcterms:W3CDTF">2017-11-23T16:36:00Z</dcterms:created>
  <dcterms:modified xsi:type="dcterms:W3CDTF">2019-11-13T07:43:00Z</dcterms:modified>
</cp:coreProperties>
</file>